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5B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изделии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837E0E">
        <w:rPr>
          <w:rFonts w:ascii="Times New Roman" w:hAnsi="Times New Roman" w:cs="Times New Roman"/>
          <w:b/>
        </w:rPr>
        <w:t>1 630 000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837E0E">
        <w:rPr>
          <w:rFonts w:ascii="Times New Roman" w:hAnsi="Times New Roman" w:cs="Times New Roman"/>
          <w:b/>
        </w:rPr>
        <w:t>Один</w:t>
      </w:r>
      <w:r w:rsidR="00240053">
        <w:rPr>
          <w:rFonts w:ascii="Times New Roman" w:hAnsi="Times New Roman" w:cs="Times New Roman"/>
          <w:b/>
        </w:rPr>
        <w:t xml:space="preserve"> миллион</w:t>
      </w:r>
      <w:r w:rsidR="00837E0E">
        <w:rPr>
          <w:rFonts w:ascii="Times New Roman" w:hAnsi="Times New Roman" w:cs="Times New Roman"/>
          <w:b/>
        </w:rPr>
        <w:t xml:space="preserve"> шестьсот тридцать</w:t>
      </w:r>
      <w:r w:rsidR="003223BA">
        <w:rPr>
          <w:rFonts w:ascii="Times New Roman" w:hAnsi="Times New Roman" w:cs="Times New Roman"/>
          <w:b/>
        </w:rPr>
        <w:t xml:space="preserve"> тысячи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3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751"/>
        <w:gridCol w:w="3378"/>
        <w:gridCol w:w="913"/>
        <w:gridCol w:w="859"/>
        <w:gridCol w:w="863"/>
        <w:gridCol w:w="1236"/>
      </w:tblGrid>
      <w:tr w:rsidR="003223BA" w:rsidRPr="003223BA" w:rsidTr="00FD5B8D">
        <w:trPr>
          <w:trHeight w:val="480"/>
        </w:trPr>
        <w:tc>
          <w:tcPr>
            <w:tcW w:w="395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1" w:type="dxa"/>
            <w:shd w:val="clear" w:color="0000FF" w:fill="FFFFFF"/>
            <w:vAlign w:val="center"/>
            <w:hideMark/>
          </w:tcPr>
          <w:p w:rsidR="003223BA" w:rsidRPr="003223BA" w:rsidRDefault="003223BA" w:rsidP="00FD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78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13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CC4394" w:rsidRPr="00FA62C5" w:rsidRDefault="00837E0E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Маска респиратор</w:t>
            </w:r>
            <w:r w:rsidR="000310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8" w:type="dxa"/>
            <w:shd w:val="clear" w:color="000000" w:fill="FFFFFF"/>
            <w:vAlign w:val="center"/>
            <w:hideMark/>
          </w:tcPr>
          <w:p w:rsidR="00CC4394" w:rsidRPr="008707AB" w:rsidRDefault="000310A1" w:rsidP="008707AB">
            <w:pPr>
              <w:pStyle w:val="2"/>
              <w:rPr>
                <w:b w:val="0"/>
                <w:sz w:val="22"/>
                <w:szCs w:val="22"/>
              </w:rPr>
            </w:pPr>
            <w:r w:rsidRPr="008707AB">
              <w:rPr>
                <w:b w:val="0"/>
                <w:sz w:val="18"/>
                <w:szCs w:val="18"/>
              </w:rPr>
              <w:t xml:space="preserve">Маска респиратор №95 </w:t>
            </w:r>
            <w:r w:rsidR="008707AB">
              <w:rPr>
                <w:b w:val="0"/>
                <w:sz w:val="22"/>
                <w:szCs w:val="22"/>
              </w:rPr>
              <w:t>PFR</w:t>
            </w:r>
            <w:r w:rsidR="008707AB" w:rsidRPr="008707AB">
              <w:rPr>
                <w:b w:val="0"/>
                <w:sz w:val="22"/>
                <w:szCs w:val="22"/>
              </w:rPr>
              <w:t xml:space="preserve">95 </w:t>
            </w:r>
            <w:r w:rsidRPr="008707AB">
              <w:rPr>
                <w:b w:val="0"/>
                <w:sz w:val="18"/>
                <w:szCs w:val="18"/>
              </w:rPr>
              <w:t>б</w:t>
            </w:r>
            <w:r w:rsidRPr="000310A1">
              <w:rPr>
                <w:b w:val="0"/>
                <w:sz w:val="18"/>
                <w:szCs w:val="18"/>
              </w:rPr>
              <w:t xml:space="preserve">лагодаря специальному угольному фильтру маска поглощает до 95% загрязняющих веществ, пыли, вредных летучих соединений и отлично нейтрализует запахи. Маска абсолютно </w:t>
            </w:r>
            <w:proofErr w:type="spellStart"/>
            <w:r w:rsidRPr="000310A1">
              <w:rPr>
                <w:b w:val="0"/>
                <w:sz w:val="18"/>
                <w:szCs w:val="18"/>
              </w:rPr>
              <w:t>гипоаллергенна</w:t>
            </w:r>
            <w:proofErr w:type="spellEnd"/>
            <w:r w:rsidRPr="000310A1">
              <w:rPr>
                <w:b w:val="0"/>
                <w:sz w:val="18"/>
                <w:szCs w:val="18"/>
              </w:rPr>
              <w:t>, а боковой клапан обеспечивает беспрепятственное дыхание. Боковые лямки надежно поддерживают маску, а благодаря округлой форме, маска плотно прилегает к лицу, повторяя его контур. Также маску рекомендуется использовать и в период ЭПИДЕМИИ инфекционных заболеваний, так как активированный уголь, составляющий основу маски, является отличным антибактериальным барьером для вирусов и микробов. Маска-респиратор намного эффективнее, чем обычные медицинские маски, и срок ее использования намного выше. 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1 630 000</w:t>
            </w:r>
          </w:p>
        </w:tc>
      </w:tr>
      <w:tr w:rsidR="00254675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54675" w:rsidRPr="00254675" w:rsidRDefault="00837E0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1 630 000</w:t>
            </w:r>
          </w:p>
        </w:tc>
      </w:tr>
    </w:tbl>
    <w:p w:rsidR="00D82A34" w:rsidRDefault="00C85579" w:rsidP="00C7574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FD5B8D">
        <w:rPr>
          <w:rFonts w:ascii="Times New Roman" w:hAnsi="Times New Roman" w:cs="Times New Roman"/>
          <w:b/>
        </w:rPr>
        <w:t>3</w:t>
      </w:r>
      <w:r w:rsidR="00254675">
        <w:rPr>
          <w:rFonts w:ascii="Times New Roman" w:hAnsi="Times New Roman" w:cs="Times New Roman"/>
          <w:b/>
        </w:rPr>
        <w:t xml:space="preserve"> </w:t>
      </w:r>
      <w:r w:rsidR="00FD5B8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FD5B8D">
        <w:rPr>
          <w:rFonts w:ascii="Times New Roman" w:hAnsi="Times New Roman" w:cs="Times New Roman"/>
          <w:b/>
        </w:rPr>
        <w:t>3 марта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</w:t>
      </w:r>
      <w:proofErr w:type="gramEnd"/>
      <w:r>
        <w:rPr>
          <w:rFonts w:ascii="Times New Roman" w:hAnsi="Times New Roman" w:cs="Times New Roman"/>
          <w:b/>
        </w:rPr>
        <w:t>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97222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E0E"/>
    <w:rsid w:val="00837F51"/>
    <w:rsid w:val="008707AB"/>
    <w:rsid w:val="008A1ADE"/>
    <w:rsid w:val="008B1F5F"/>
    <w:rsid w:val="00912DE6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71</cp:revision>
  <cp:lastPrinted>2020-02-21T07:43:00Z</cp:lastPrinted>
  <dcterms:created xsi:type="dcterms:W3CDTF">2018-02-14T13:26:00Z</dcterms:created>
  <dcterms:modified xsi:type="dcterms:W3CDTF">2020-02-21T07:44:00Z</dcterms:modified>
</cp:coreProperties>
</file>